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D" w:rsidRDefault="00EC15AD" w:rsidP="00EC15AD">
      <w:pPr>
        <w:pStyle w:val="a4"/>
        <w:spacing w:after="0" w:line="240" w:lineRule="auto"/>
        <w:ind w:left="8361" w:firstLine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5A6766" w:rsidRPr="00DB06A9" w:rsidRDefault="002E7250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CF36EE" w:rsidRPr="00DB06A9" w:rsidRDefault="00792163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>н</w:t>
      </w:r>
      <w:r w:rsidR="00CF36EE" w:rsidRPr="00DB06A9">
        <w:rPr>
          <w:rFonts w:ascii="Times New Roman" w:hAnsi="Times New Roman"/>
          <w:sz w:val="24"/>
          <w:szCs w:val="24"/>
        </w:rPr>
        <w:t>аказ</w:t>
      </w:r>
      <w:r w:rsidR="00CC4F74">
        <w:rPr>
          <w:rFonts w:ascii="Times New Roman" w:hAnsi="Times New Roman"/>
          <w:sz w:val="24"/>
          <w:szCs w:val="24"/>
        </w:rPr>
        <w:t>ом</w:t>
      </w:r>
      <w:r w:rsidR="00CF36EE" w:rsidRPr="00DB06A9">
        <w:rPr>
          <w:rFonts w:ascii="Times New Roman" w:hAnsi="Times New Roman"/>
          <w:sz w:val="24"/>
          <w:szCs w:val="24"/>
        </w:rPr>
        <w:t xml:space="preserve"> керівника апарату </w:t>
      </w:r>
    </w:p>
    <w:p w:rsidR="005A6766" w:rsidRPr="00DB06A9" w:rsidRDefault="0053270A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6A9">
        <w:rPr>
          <w:rFonts w:ascii="Times New Roman" w:hAnsi="Times New Roman"/>
          <w:sz w:val="24"/>
          <w:szCs w:val="24"/>
        </w:rPr>
        <w:t>Іршавського</w:t>
      </w:r>
      <w:proofErr w:type="spellEnd"/>
      <w:r w:rsidRPr="00DB06A9">
        <w:rPr>
          <w:rFonts w:ascii="Times New Roman" w:hAnsi="Times New Roman"/>
          <w:sz w:val="24"/>
          <w:szCs w:val="24"/>
        </w:rPr>
        <w:t xml:space="preserve"> </w:t>
      </w:r>
      <w:r w:rsidR="005A6766" w:rsidRPr="00DB06A9">
        <w:rPr>
          <w:rFonts w:ascii="Times New Roman" w:hAnsi="Times New Roman"/>
          <w:sz w:val="24"/>
          <w:szCs w:val="24"/>
        </w:rPr>
        <w:t>районного суду</w:t>
      </w:r>
    </w:p>
    <w:p w:rsidR="005504FA" w:rsidRPr="00DB06A9" w:rsidRDefault="005C4BAF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 xml:space="preserve">від </w:t>
      </w:r>
      <w:r w:rsidR="00D8561E">
        <w:rPr>
          <w:rFonts w:ascii="Times New Roman" w:hAnsi="Times New Roman"/>
          <w:sz w:val="24"/>
          <w:szCs w:val="24"/>
        </w:rPr>
        <w:t>0</w:t>
      </w:r>
      <w:r w:rsidR="002848D6">
        <w:rPr>
          <w:rFonts w:ascii="Times New Roman" w:hAnsi="Times New Roman"/>
          <w:sz w:val="24"/>
          <w:szCs w:val="24"/>
        </w:rPr>
        <w:t>7</w:t>
      </w:r>
      <w:r w:rsidR="00D17B61" w:rsidRPr="00DB06A9">
        <w:rPr>
          <w:rFonts w:ascii="Times New Roman" w:hAnsi="Times New Roman"/>
          <w:sz w:val="24"/>
          <w:szCs w:val="24"/>
        </w:rPr>
        <w:t xml:space="preserve"> </w:t>
      </w:r>
      <w:r w:rsidR="002848D6">
        <w:rPr>
          <w:rFonts w:ascii="Times New Roman" w:hAnsi="Times New Roman"/>
          <w:sz w:val="24"/>
          <w:szCs w:val="24"/>
        </w:rPr>
        <w:t>вересня</w:t>
      </w:r>
      <w:r w:rsidR="00996C73" w:rsidRPr="00DB06A9">
        <w:rPr>
          <w:rFonts w:ascii="Times New Roman" w:hAnsi="Times New Roman"/>
          <w:sz w:val="24"/>
          <w:szCs w:val="24"/>
        </w:rPr>
        <w:t xml:space="preserve"> 20</w:t>
      </w:r>
      <w:r w:rsidR="00A83138" w:rsidRPr="00DB06A9">
        <w:rPr>
          <w:rFonts w:ascii="Times New Roman" w:hAnsi="Times New Roman"/>
          <w:sz w:val="24"/>
          <w:szCs w:val="24"/>
        </w:rPr>
        <w:t>2</w:t>
      </w:r>
      <w:r w:rsidR="00D8561E">
        <w:rPr>
          <w:rFonts w:ascii="Times New Roman" w:hAnsi="Times New Roman"/>
          <w:sz w:val="24"/>
          <w:szCs w:val="24"/>
        </w:rPr>
        <w:t>1</w:t>
      </w:r>
      <w:r w:rsidR="005A6766" w:rsidRPr="00DB06A9">
        <w:rPr>
          <w:rFonts w:ascii="Times New Roman" w:hAnsi="Times New Roman"/>
          <w:sz w:val="24"/>
          <w:szCs w:val="24"/>
        </w:rPr>
        <w:t xml:space="preserve"> року №</w:t>
      </w:r>
      <w:r w:rsidR="002848D6">
        <w:rPr>
          <w:rFonts w:ascii="Times New Roman" w:hAnsi="Times New Roman"/>
          <w:sz w:val="24"/>
          <w:szCs w:val="24"/>
        </w:rPr>
        <w:t>137</w:t>
      </w:r>
      <w:r w:rsidRPr="00DB06A9">
        <w:rPr>
          <w:rFonts w:ascii="Times New Roman" w:hAnsi="Times New Roman"/>
          <w:sz w:val="24"/>
          <w:szCs w:val="24"/>
        </w:rPr>
        <w:t>/05-03</w:t>
      </w:r>
      <w:r w:rsidR="005A6766" w:rsidRPr="00DB06A9">
        <w:rPr>
          <w:rFonts w:ascii="Times New Roman" w:hAnsi="Times New Roman"/>
          <w:sz w:val="24"/>
          <w:szCs w:val="24"/>
        </w:rPr>
        <w:t xml:space="preserve"> </w:t>
      </w:r>
    </w:p>
    <w:p w:rsidR="00FE60C8" w:rsidRPr="00DB06A9" w:rsidRDefault="00FE60C8" w:rsidP="005A67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6766" w:rsidRPr="00DB06A9" w:rsidRDefault="005A6766" w:rsidP="00EC1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проведення конкурсу на зайняття вакантної посади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DB06A9">
        <w:rPr>
          <w:rFonts w:ascii="Times New Roman" w:hAnsi="Times New Roman"/>
          <w:b/>
          <w:sz w:val="28"/>
          <w:szCs w:val="28"/>
        </w:rPr>
        <w:t>«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B06A9">
        <w:rPr>
          <w:rFonts w:ascii="Times New Roman" w:hAnsi="Times New Roman"/>
          <w:b/>
          <w:sz w:val="28"/>
          <w:szCs w:val="28"/>
        </w:rPr>
        <w:t xml:space="preserve">»  - </w:t>
      </w:r>
      <w:r w:rsidR="00A91073">
        <w:rPr>
          <w:rFonts w:ascii="Times New Roman" w:hAnsi="Times New Roman"/>
          <w:b/>
          <w:sz w:val="28"/>
          <w:szCs w:val="28"/>
        </w:rPr>
        <w:t xml:space="preserve">секретаря </w:t>
      </w:r>
      <w:r w:rsidR="00053316" w:rsidRPr="00DB06A9">
        <w:rPr>
          <w:rFonts w:ascii="Times New Roman" w:hAnsi="Times New Roman"/>
          <w:b/>
          <w:color w:val="000000"/>
          <w:sz w:val="28"/>
          <w:szCs w:val="28"/>
        </w:rPr>
        <w:t xml:space="preserve">судового </w:t>
      </w:r>
      <w:r w:rsidR="00A91073">
        <w:rPr>
          <w:rFonts w:ascii="Times New Roman" w:hAnsi="Times New Roman"/>
          <w:b/>
          <w:color w:val="000000"/>
          <w:sz w:val="28"/>
          <w:szCs w:val="28"/>
        </w:rPr>
        <w:t>засідання</w:t>
      </w:r>
      <w:r w:rsidR="00EC1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Pr="00DB06A9" w:rsidRDefault="0053270A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06A9"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 w:rsidR="005A6766" w:rsidRPr="00DB06A9"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559"/>
        <w:gridCol w:w="1843"/>
        <w:gridCol w:w="5636"/>
      </w:tblGrid>
      <w:tr w:rsidR="005A6766" w:rsidRPr="00DB06A9" w:rsidTr="00B76019">
        <w:trPr>
          <w:jc w:val="center"/>
        </w:trPr>
        <w:tc>
          <w:tcPr>
            <w:tcW w:w="9855" w:type="dxa"/>
            <w:gridSpan w:val="5"/>
          </w:tcPr>
          <w:p w:rsidR="00B76019" w:rsidRPr="00DB06A9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01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:rsidR="002F0661" w:rsidRPr="00DB06A9" w:rsidRDefault="002F0661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C54F6" w:rsidP="002C5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479" w:type="dxa"/>
            <w:gridSpan w:val="2"/>
          </w:tcPr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. </w:t>
            </w:r>
            <w:r w:rsidRPr="00A14903">
              <w:rPr>
                <w:szCs w:val="24"/>
                <w:lang w:val="uk-UA"/>
              </w:rPr>
              <w:t xml:space="preserve">Здійснює судові виклики та повідомлення, які надсилаються поштою, електронною поштою, факсом, телеграфом, телефонограмою, </w:t>
            </w:r>
            <w:proofErr w:type="spellStart"/>
            <w:r w:rsidRPr="00A14903">
              <w:rPr>
                <w:szCs w:val="24"/>
                <w:lang w:val="uk-UA"/>
              </w:rPr>
              <w:t>смс</w:t>
            </w:r>
            <w:proofErr w:type="spellEnd"/>
            <w:r w:rsidRPr="00A14903">
              <w:rPr>
                <w:szCs w:val="24"/>
                <w:lang w:val="uk-UA"/>
              </w:rPr>
              <w:t xml:space="preserve">-повідомленням у вигляді судової повістки в справах, які знаходяться у провадженні судді; оформлює та направляє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Здійснює оформлення та розміщення на інформаційному стенді та офіційному </w:t>
            </w:r>
            <w:proofErr w:type="spellStart"/>
            <w:r w:rsidRPr="00A14903">
              <w:rPr>
                <w:szCs w:val="24"/>
                <w:lang w:val="uk-UA"/>
              </w:rPr>
              <w:t>вебсайті</w:t>
            </w:r>
            <w:proofErr w:type="spellEnd"/>
            <w:r w:rsidRPr="00A14903">
              <w:rPr>
                <w:szCs w:val="24"/>
                <w:lang w:val="uk-UA"/>
              </w:rPr>
              <w:t xml:space="preserve"> суду списків справ, призначених до розгляду.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4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Здійснює перевірку осіб, які викликані в судове засідання, хто з учасників судового процесу бере участь у судовому засіданні в режимі відео-конференції, і доповідає про це головуючому, зазначає на повістках час перебування в суді.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Забезпечує контроль за повним фіксуванням судового засідання технічними засобами (звуко- та відео-фіксації) і проведенням судового засідання в режимі відео-конференції.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  <w:r w:rsidRPr="00A14903">
              <w:rPr>
                <w:szCs w:val="24"/>
                <w:lang w:val="uk-UA"/>
              </w:rPr>
              <w:t xml:space="preserve"> Забезпечує оформлення матеріалів справ.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Забезпечує передачу документів та речових доказів, які отримано від учасників судового процесу або їх представників безпосередньо під час судового засідання, до канцелярії суду для реєстрації в АСДС.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Здійснює запис фонограми на компакт та DVD диски (створює архівну та робочу копії фонограми), проводить маркування дисків.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Забезпечує ведення журналу судового засідання, протоколу судового засідання.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У випадку завантаженості помічника судді виготовляє копії судових рішень у справах, які знаходяться в провадженні судді.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11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Виготовляє копії фонограм та відео-запису для учасників процесу (за заявами).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12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За дорученням судді, головуючого у справі, здійснює ознайомлення учасників процесу з матеріалами судових справ.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13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Здійснює заходи щодо вручення копії </w:t>
            </w:r>
            <w:proofErr w:type="spellStart"/>
            <w:r w:rsidRPr="00A14903">
              <w:rPr>
                <w:szCs w:val="24"/>
                <w:lang w:val="uk-UA"/>
              </w:rPr>
              <w:t>вироку</w:t>
            </w:r>
            <w:proofErr w:type="spellEnd"/>
            <w:r w:rsidRPr="00A14903">
              <w:rPr>
                <w:szCs w:val="24"/>
                <w:lang w:val="uk-UA"/>
              </w:rPr>
              <w:t xml:space="preserve">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14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Готує виконавчі листи у справах, за якими передбачено негайне виконання.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15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Оформлює матеріали судових справ і здійснює передачу справ до канцелярії суду. </w:t>
            </w:r>
          </w:p>
          <w:p w:rsidR="00A14903" w:rsidRPr="00A14903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lastRenderedPageBreak/>
              <w:t>16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Виконує обов’язки судового розпорядника у випадку його відсутності.</w:t>
            </w:r>
          </w:p>
          <w:p w:rsidR="008F66A6" w:rsidRPr="002F0661" w:rsidRDefault="00A14903" w:rsidP="00A14903">
            <w:pPr>
              <w:pStyle w:val="a6"/>
              <w:jc w:val="both"/>
              <w:rPr>
                <w:szCs w:val="24"/>
                <w:lang w:val="uk-UA"/>
              </w:rPr>
            </w:pPr>
            <w:r w:rsidRPr="00A14903">
              <w:rPr>
                <w:szCs w:val="24"/>
                <w:lang w:val="uk-UA"/>
              </w:rPr>
              <w:t>17</w:t>
            </w:r>
            <w:r>
              <w:rPr>
                <w:szCs w:val="24"/>
                <w:lang w:val="uk-UA"/>
              </w:rPr>
              <w:t>.</w:t>
            </w:r>
            <w:r w:rsidRPr="00A14903">
              <w:rPr>
                <w:szCs w:val="24"/>
                <w:lang w:val="uk-UA"/>
              </w:rPr>
              <w:t xml:space="preserve"> Виконує інші доручення судді, керівника апарату суду, що стосуються організації розгляду судових справ. </w:t>
            </w:r>
            <w:r w:rsidRPr="00A14903">
              <w:rPr>
                <w:szCs w:val="24"/>
                <w:lang w:val="uk-UA"/>
              </w:rPr>
              <w:tab/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79" w:type="dxa"/>
            <w:gridSpan w:val="2"/>
          </w:tcPr>
          <w:p w:rsidR="00DB0D2B" w:rsidRPr="00DB06A9" w:rsidRDefault="009618A6" w:rsidP="00961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1A80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осадовий оклад – </w:t>
            </w:r>
            <w:r w:rsidR="002E72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 w:rsidR="008E71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грн., </w:t>
            </w:r>
          </w:p>
          <w:p w:rsidR="00274C06" w:rsidRPr="00DB06A9" w:rsidRDefault="002C54F6" w:rsidP="00DB0D2B">
            <w:pPr>
              <w:pStyle w:val="a4"/>
              <w:spacing w:after="0" w:line="240" w:lineRule="auto"/>
              <w:ind w:left="1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74C06" w:rsidRPr="00DB06A9" w:rsidTr="00451511">
        <w:trPr>
          <w:trHeight w:val="1370"/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79" w:type="dxa"/>
            <w:gridSpan w:val="2"/>
          </w:tcPr>
          <w:p w:rsidR="00274C06" w:rsidRPr="00DB06A9" w:rsidRDefault="00EC434D" w:rsidP="00CF36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строкове  (на період перебування основного працівника у відпустці у зв’язку з вагітністю та пологами).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F26BB7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9" w:type="dxa"/>
            <w:gridSpan w:val="2"/>
          </w:tcPr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87FC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додатком 2</w:t>
              </w:r>
            </w:hyperlink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зі змінами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додатком 2</w:t>
            </w:r>
            <w:r w:rsidRPr="00887F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Порядку,</w:t>
            </w: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1D485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1D48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ідповідно до зазначеного Закону;</w:t>
            </w:r>
          </w:p>
          <w:p w:rsidR="001D485C" w:rsidRDefault="001D485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1D48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ої мови.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7FC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977BE" w:rsidRPr="00731EB7" w:rsidRDefault="00496F3B" w:rsidP="001D4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17 год. 00 хв. </w:t>
            </w:r>
            <w:r w:rsidR="001D4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вересня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B3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F66219" w:rsidRPr="00DB06A9" w:rsidTr="0006119A">
        <w:trPr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19" w:rsidRPr="00DB06A9" w:rsidRDefault="00F66219" w:rsidP="00F66219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Додаткові (необов’язкові) документи)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  <w:r w:rsidRPr="00DB06A9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F66219" w:rsidRPr="00DB06A9" w:rsidTr="00546501">
        <w:trPr>
          <w:trHeight w:val="1189"/>
          <w:jc w:val="center"/>
        </w:trPr>
        <w:tc>
          <w:tcPr>
            <w:tcW w:w="2376" w:type="dxa"/>
            <w:gridSpan w:val="3"/>
          </w:tcPr>
          <w:p w:rsidR="00A833BE" w:rsidRPr="00DB06A9" w:rsidRDefault="00A833BE" w:rsidP="00A8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Місце, час і дата початку проведення </w:t>
            </w:r>
          </w:p>
          <w:p w:rsidR="00F66219" w:rsidRPr="00DB06A9" w:rsidRDefault="00A833BE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</w:p>
        </w:tc>
        <w:tc>
          <w:tcPr>
            <w:tcW w:w="7479" w:type="dxa"/>
            <w:gridSpan w:val="2"/>
          </w:tcPr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Іршавський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районний суд Закарпатської області, </w:t>
            </w:r>
          </w:p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адреса: 90100, Закарпатська область, м. Іршава,  вул. Шевченка, 23</w:t>
            </w:r>
          </w:p>
          <w:p w:rsidR="00F66219" w:rsidRPr="00DB06A9" w:rsidRDefault="00F66219" w:rsidP="00F66219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219" w:rsidRDefault="00A833BE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о 10 год. 00 хв </w:t>
            </w:r>
            <w:r w:rsidR="00A01D17">
              <w:rPr>
                <w:rFonts w:ascii="Times New Roman" w:hAnsi="Times New Roman"/>
                <w:b/>
                <w:sz w:val="24"/>
                <w:szCs w:val="24"/>
              </w:rPr>
              <w:t>21 вересня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887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F66219" w:rsidRPr="00DB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123B" w:rsidRPr="00DB06A9" w:rsidRDefault="00E3123B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451511">
        <w:trPr>
          <w:jc w:val="center"/>
        </w:trPr>
        <w:tc>
          <w:tcPr>
            <w:tcW w:w="2376" w:type="dxa"/>
            <w:gridSpan w:val="3"/>
          </w:tcPr>
          <w:p w:rsidR="00F66219" w:rsidRDefault="00F66219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3123B" w:rsidRPr="00DB06A9" w:rsidRDefault="00E3123B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F66219" w:rsidRPr="00DB06A9" w:rsidRDefault="00A01D17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 Іванівна</w:t>
            </w:r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(03144) 2-20-31</w:t>
            </w:r>
          </w:p>
          <w:p w:rsidR="00F66219" w:rsidRPr="00DB06A9" w:rsidRDefault="00BA7DA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6219" w:rsidRPr="00DB06A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6219" w:rsidRPr="00DB06A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inbox@ir.zk.court.gov.ua</w:t>
              </w:r>
            </w:hyperlink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B76019">
        <w:trPr>
          <w:jc w:val="center"/>
        </w:trPr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0A608E">
        <w:trPr>
          <w:trHeight w:val="842"/>
          <w:jc w:val="center"/>
        </w:trPr>
        <w:tc>
          <w:tcPr>
            <w:tcW w:w="9855" w:type="dxa"/>
            <w:gridSpan w:val="5"/>
          </w:tcPr>
          <w:p w:rsidR="00F66219" w:rsidRPr="00DB06A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6621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  <w:p w:rsidR="007B622F" w:rsidRPr="00DB06A9" w:rsidRDefault="007B622F" w:rsidP="00F6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BE7269" w:rsidP="001846A9">
            <w:pPr>
              <w:pStyle w:val="rvps14"/>
              <w:ind w:left="34" w:right="141"/>
              <w:jc w:val="both"/>
            </w:pPr>
            <w:r w:rsidRPr="00BE7269">
              <w:t xml:space="preserve">Вища освіта за </w:t>
            </w:r>
            <w:r w:rsidR="001846A9">
              <w:t xml:space="preserve">освітнім </w:t>
            </w:r>
            <w:r w:rsidRPr="00BE7269">
              <w:t>ступенем</w:t>
            </w:r>
            <w:r w:rsidR="001846A9">
              <w:t xml:space="preserve"> не нижче бакалавра, молодшого бакалавра</w:t>
            </w:r>
            <w:r w:rsidRPr="00BE7269">
              <w:t xml:space="preserve"> за спеціальністю «Право» та прирівняні до неї галузі знань та спеціальності</w:t>
            </w:r>
          </w:p>
        </w:tc>
      </w:tr>
      <w:tr w:rsidR="00C87721" w:rsidRPr="00DB06A9" w:rsidTr="00636D42">
        <w:trPr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Досвід роботи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jc w:val="both"/>
            </w:pPr>
            <w:r w:rsidRPr="00DB06A9">
              <w:t>не потребує</w:t>
            </w:r>
          </w:p>
        </w:tc>
      </w:tr>
      <w:tr w:rsidR="00C87721" w:rsidRPr="00DB06A9" w:rsidTr="00636D42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</w:pPr>
            <w:r w:rsidRPr="00DB06A9">
              <w:rPr>
                <w:rStyle w:val="rvts0"/>
              </w:rPr>
              <w:t>вільне володіння державною мовою</w:t>
            </w:r>
          </w:p>
        </w:tc>
      </w:tr>
      <w:tr w:rsidR="00C87721" w:rsidRPr="00DB06A9" w:rsidTr="00636D42">
        <w:trPr>
          <w:trHeight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іноземною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rStyle w:val="rvts0"/>
              </w:rPr>
            </w:pPr>
            <w:r w:rsidRPr="00DB06A9">
              <w:rPr>
                <w:rStyle w:val="rvts0"/>
              </w:rPr>
              <w:t>не потребує</w:t>
            </w:r>
          </w:p>
        </w:tc>
      </w:tr>
      <w:tr w:rsidR="00C87721" w:rsidRPr="00DB06A9" w:rsidTr="00B76019">
        <w:trPr>
          <w:trHeight w:val="699"/>
          <w:jc w:val="center"/>
        </w:trPr>
        <w:tc>
          <w:tcPr>
            <w:tcW w:w="9855" w:type="dxa"/>
            <w:gridSpan w:val="5"/>
          </w:tcPr>
          <w:p w:rsidR="00C87721" w:rsidRPr="00DB06A9" w:rsidRDefault="00C87721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C87721" w:rsidP="007B622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  <w:p w:rsidR="007B622F" w:rsidRPr="00DB06A9" w:rsidRDefault="007B622F" w:rsidP="00C87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976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A7DA9" w:rsidRPr="00DB06A9" w:rsidTr="00EF54C9">
        <w:trPr>
          <w:trHeight w:val="1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9" w:rsidRPr="00DB06A9" w:rsidRDefault="00BA7DA9" w:rsidP="00BA7DA9">
            <w:pPr>
              <w:pStyle w:val="rvps12"/>
            </w:pPr>
          </w:p>
          <w:p w:rsidR="00BA7DA9" w:rsidRPr="00DB06A9" w:rsidRDefault="00BA7DA9" w:rsidP="00BA7DA9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A9" w:rsidRPr="00D81848" w:rsidRDefault="00BA7DA9" w:rsidP="00BA7D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A9" w:rsidRPr="00D81848" w:rsidRDefault="00BA7DA9" w:rsidP="00BA7D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1) вміння працювати з інформацією;</w:t>
            </w:r>
          </w:p>
          <w:p w:rsidR="00BA7DA9" w:rsidRPr="00D81848" w:rsidRDefault="00BA7DA9" w:rsidP="00BA7D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94"/>
            <w:bookmarkEnd w:id="1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bookmarkStart w:id="2" w:name="n95"/>
            <w:bookmarkEnd w:id="2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орієнтація на досягнення кінцевих результатів</w:t>
            </w:r>
            <w:bookmarkStart w:id="3" w:name="n96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46A9" w:rsidRPr="00DB06A9" w:rsidTr="00EF54C9">
        <w:trPr>
          <w:trHeight w:val="9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Default="001846A9" w:rsidP="001846A9">
            <w:pPr>
              <w:pStyle w:val="rvps12"/>
            </w:pPr>
          </w:p>
          <w:p w:rsidR="00BA7DA9" w:rsidRPr="00DB06A9" w:rsidRDefault="00BA7DA9" w:rsidP="001846A9">
            <w:pPr>
              <w:pStyle w:val="rvps12"/>
            </w:pPr>
            <w:r>
              <w:t>2.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6A9" w:rsidRPr="00D81848" w:rsidRDefault="001846A9" w:rsidP="001846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вміння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6A9" w:rsidRPr="00D81848" w:rsidRDefault="001846A9" w:rsidP="001846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1846A9" w:rsidRPr="00DB06A9" w:rsidTr="00EF54C9">
        <w:trPr>
          <w:trHeight w:val="9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Default="001846A9" w:rsidP="001846A9">
            <w:pPr>
              <w:pStyle w:val="rvps12"/>
            </w:pPr>
          </w:p>
          <w:p w:rsidR="00BA7DA9" w:rsidRPr="00DB06A9" w:rsidRDefault="00BA7DA9" w:rsidP="001846A9">
            <w:pPr>
              <w:pStyle w:val="rvps12"/>
            </w:pPr>
            <w:r>
              <w:t>3.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6A9" w:rsidRPr="00D81848" w:rsidRDefault="001846A9" w:rsidP="001846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6A9" w:rsidRPr="00D81848" w:rsidRDefault="001846A9" w:rsidP="00BA7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1) відповідальність;</w:t>
            </w:r>
          </w:p>
          <w:p w:rsidR="001846A9" w:rsidRPr="00D81848" w:rsidRDefault="001846A9" w:rsidP="00BA7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n11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2) уважність до деталей;</w:t>
            </w:r>
          </w:p>
          <w:p w:rsidR="001846A9" w:rsidRPr="00D81848" w:rsidRDefault="001846A9" w:rsidP="00BA7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n112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bookmarkStart w:id="6" w:name="n113"/>
            <w:bookmarkStart w:id="7" w:name="n115"/>
            <w:bookmarkEnd w:id="6"/>
            <w:bookmarkEnd w:id="7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орієнтація на обслуговування;</w:t>
            </w:r>
          </w:p>
          <w:p w:rsidR="001846A9" w:rsidRPr="00D81848" w:rsidRDefault="001846A9" w:rsidP="00BA7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n116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) вміння працювати в стресових ситуаціях.</w:t>
            </w:r>
          </w:p>
          <w:p w:rsidR="001846A9" w:rsidRPr="00D81848" w:rsidRDefault="001846A9" w:rsidP="001846A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6A9" w:rsidRPr="00DB06A9" w:rsidTr="0010765E">
        <w:trPr>
          <w:trHeight w:val="884"/>
          <w:jc w:val="center"/>
        </w:trPr>
        <w:tc>
          <w:tcPr>
            <w:tcW w:w="9855" w:type="dxa"/>
            <w:gridSpan w:val="5"/>
          </w:tcPr>
          <w:p w:rsidR="001846A9" w:rsidRPr="00DB06A9" w:rsidRDefault="001846A9" w:rsidP="001846A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</w:tr>
      <w:tr w:rsidR="001846A9" w:rsidRPr="00DB06A9" w:rsidTr="00636D42">
        <w:trPr>
          <w:trHeight w:val="729"/>
          <w:jc w:val="center"/>
        </w:trPr>
        <w:tc>
          <w:tcPr>
            <w:tcW w:w="4219" w:type="dxa"/>
            <w:gridSpan w:val="4"/>
          </w:tcPr>
          <w:p w:rsidR="001846A9" w:rsidRPr="00DB06A9" w:rsidRDefault="001846A9" w:rsidP="00184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</w:tcPr>
          <w:p w:rsidR="001846A9" w:rsidRPr="00DB06A9" w:rsidRDefault="001846A9" w:rsidP="00184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846A9" w:rsidRPr="00DB06A9" w:rsidTr="00636D42">
        <w:trPr>
          <w:trHeight w:val="2373"/>
          <w:jc w:val="center"/>
        </w:trPr>
        <w:tc>
          <w:tcPr>
            <w:tcW w:w="817" w:type="dxa"/>
            <w:gridSpan w:val="2"/>
          </w:tcPr>
          <w:p w:rsidR="001846A9" w:rsidRPr="00DB06A9" w:rsidRDefault="001846A9" w:rsidP="001846A9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1846A9" w:rsidRPr="00DB06A9" w:rsidRDefault="001846A9" w:rsidP="0018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  <w:p w:rsidR="001846A9" w:rsidRPr="00DB06A9" w:rsidRDefault="001846A9" w:rsidP="001846A9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1846A9" w:rsidRPr="00DB06A9" w:rsidRDefault="001846A9" w:rsidP="001846A9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A9" w:rsidRPr="00DB06A9" w:rsidRDefault="001846A9" w:rsidP="001846A9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846A9" w:rsidRPr="00DB06A9" w:rsidRDefault="001846A9" w:rsidP="001846A9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846A9" w:rsidRPr="00DB06A9" w:rsidRDefault="001846A9" w:rsidP="001846A9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службу»; </w:t>
            </w:r>
          </w:p>
          <w:p w:rsidR="001846A9" w:rsidRPr="00DB06A9" w:rsidRDefault="001846A9" w:rsidP="001846A9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1846A9" w:rsidRPr="00DB06A9" w:rsidTr="00636D42">
        <w:trPr>
          <w:trHeight w:val="3968"/>
          <w:jc w:val="center"/>
        </w:trPr>
        <w:tc>
          <w:tcPr>
            <w:tcW w:w="817" w:type="dxa"/>
            <w:gridSpan w:val="2"/>
          </w:tcPr>
          <w:p w:rsidR="001846A9" w:rsidRPr="00DB06A9" w:rsidRDefault="001846A9" w:rsidP="001846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46A9" w:rsidRPr="00DB06A9" w:rsidRDefault="001846A9" w:rsidP="001846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46A9" w:rsidRPr="00DB06A9" w:rsidRDefault="001846A9" w:rsidP="001846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46A9" w:rsidRPr="00DB06A9" w:rsidRDefault="001846A9" w:rsidP="001846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46A9" w:rsidRPr="00DB06A9" w:rsidRDefault="001846A9" w:rsidP="001846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gridSpan w:val="2"/>
          </w:tcPr>
          <w:p w:rsidR="001846A9" w:rsidRPr="00DB06A9" w:rsidRDefault="001846A9" w:rsidP="00184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6A9" w:rsidRPr="00DB06A9" w:rsidRDefault="001846A9" w:rsidP="00184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Знання спеціального    </w:t>
            </w: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законодавства, що пов’язане із завданнями та змістом роботи державного службовця</w:t>
            </w:r>
          </w:p>
          <w:p w:rsidR="001846A9" w:rsidRPr="00DB06A9" w:rsidRDefault="001846A9" w:rsidP="00184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відповідно до посадової</w:t>
            </w:r>
          </w:p>
          <w:p w:rsidR="001846A9" w:rsidRPr="00DB06A9" w:rsidRDefault="001846A9" w:rsidP="00184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інструкції (положення про</w:t>
            </w:r>
          </w:p>
          <w:p w:rsidR="001846A9" w:rsidRPr="00DB06A9" w:rsidRDefault="001846A9" w:rsidP="00184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структурний підрозділ)</w:t>
            </w:r>
          </w:p>
        </w:tc>
        <w:tc>
          <w:tcPr>
            <w:tcW w:w="5636" w:type="dxa"/>
          </w:tcPr>
          <w:p w:rsidR="001846A9" w:rsidRPr="00DB06A9" w:rsidRDefault="001846A9" w:rsidP="001846A9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6A9" w:rsidRPr="00DB06A9" w:rsidRDefault="001846A9" w:rsidP="001846A9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1846A9" w:rsidRPr="00DB06A9" w:rsidRDefault="001846A9" w:rsidP="001846A9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Закону України «Про судоустрій і статус суддів»</w:t>
            </w:r>
            <w:r w:rsidR="00BA7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процесуального законодавства</w:t>
            </w: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846A9" w:rsidRPr="00DB06A9" w:rsidRDefault="001846A9" w:rsidP="001846A9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Інструкції з діловодства в місцевих та апеляційних судах України, затвердженої наказом Державної судової адміністрації України.</w:t>
            </w:r>
          </w:p>
        </w:tc>
      </w:tr>
    </w:tbl>
    <w:p w:rsidR="007076CB" w:rsidRPr="00DB06A9" w:rsidRDefault="007076CB" w:rsidP="00CF36EE">
      <w:pPr>
        <w:rPr>
          <w:sz w:val="24"/>
          <w:szCs w:val="24"/>
        </w:rPr>
      </w:pPr>
    </w:p>
    <w:sectPr w:rsidR="007076CB" w:rsidRPr="00DB06A9" w:rsidSect="00EC15A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11A80"/>
    <w:rsid w:val="00021085"/>
    <w:rsid w:val="00022EFC"/>
    <w:rsid w:val="00030F94"/>
    <w:rsid w:val="00040173"/>
    <w:rsid w:val="00041960"/>
    <w:rsid w:val="00053316"/>
    <w:rsid w:val="00091FF5"/>
    <w:rsid w:val="000A608E"/>
    <w:rsid w:val="000D1895"/>
    <w:rsid w:val="000D60B8"/>
    <w:rsid w:val="000E158C"/>
    <w:rsid w:val="000E7CA8"/>
    <w:rsid w:val="0010765E"/>
    <w:rsid w:val="00112E05"/>
    <w:rsid w:val="0014347E"/>
    <w:rsid w:val="00150A26"/>
    <w:rsid w:val="00163F1D"/>
    <w:rsid w:val="00166671"/>
    <w:rsid w:val="001846A9"/>
    <w:rsid w:val="001919FB"/>
    <w:rsid w:val="001B5A18"/>
    <w:rsid w:val="001B5ED8"/>
    <w:rsid w:val="001D485C"/>
    <w:rsid w:val="001E2F77"/>
    <w:rsid w:val="00207661"/>
    <w:rsid w:val="00215C61"/>
    <w:rsid w:val="00274C06"/>
    <w:rsid w:val="00281DBE"/>
    <w:rsid w:val="002848D6"/>
    <w:rsid w:val="002C4A98"/>
    <w:rsid w:val="002C54F6"/>
    <w:rsid w:val="002E1A25"/>
    <w:rsid w:val="002E7250"/>
    <w:rsid w:val="002F0661"/>
    <w:rsid w:val="003166D0"/>
    <w:rsid w:val="003506CF"/>
    <w:rsid w:val="00353AAF"/>
    <w:rsid w:val="003D7C86"/>
    <w:rsid w:val="00403228"/>
    <w:rsid w:val="004104D4"/>
    <w:rsid w:val="00435B35"/>
    <w:rsid w:val="00451511"/>
    <w:rsid w:val="00465123"/>
    <w:rsid w:val="00486687"/>
    <w:rsid w:val="00496616"/>
    <w:rsid w:val="00496F3B"/>
    <w:rsid w:val="004A1196"/>
    <w:rsid w:val="004F3098"/>
    <w:rsid w:val="005169BC"/>
    <w:rsid w:val="0053270A"/>
    <w:rsid w:val="0053312C"/>
    <w:rsid w:val="00546501"/>
    <w:rsid w:val="005504FA"/>
    <w:rsid w:val="005741B4"/>
    <w:rsid w:val="005779D5"/>
    <w:rsid w:val="005A6766"/>
    <w:rsid w:val="005C3D48"/>
    <w:rsid w:val="005C4BAF"/>
    <w:rsid w:val="005D1806"/>
    <w:rsid w:val="005F6643"/>
    <w:rsid w:val="00601D16"/>
    <w:rsid w:val="00636D42"/>
    <w:rsid w:val="006516D4"/>
    <w:rsid w:val="006C2D2F"/>
    <w:rsid w:val="006D26A7"/>
    <w:rsid w:val="006D754F"/>
    <w:rsid w:val="006E2822"/>
    <w:rsid w:val="006F24C3"/>
    <w:rsid w:val="007076CB"/>
    <w:rsid w:val="00707DB8"/>
    <w:rsid w:val="00712A46"/>
    <w:rsid w:val="00731EB7"/>
    <w:rsid w:val="0073586F"/>
    <w:rsid w:val="00735E3B"/>
    <w:rsid w:val="00754B77"/>
    <w:rsid w:val="00785311"/>
    <w:rsid w:val="00792163"/>
    <w:rsid w:val="007B622F"/>
    <w:rsid w:val="007F439C"/>
    <w:rsid w:val="0083321B"/>
    <w:rsid w:val="00876E7A"/>
    <w:rsid w:val="00887FCC"/>
    <w:rsid w:val="00892BC1"/>
    <w:rsid w:val="008C2537"/>
    <w:rsid w:val="008C6BF1"/>
    <w:rsid w:val="008C75FF"/>
    <w:rsid w:val="008E7158"/>
    <w:rsid w:val="008F3AAE"/>
    <w:rsid w:val="008F66A6"/>
    <w:rsid w:val="009176DB"/>
    <w:rsid w:val="00956C5F"/>
    <w:rsid w:val="009618A6"/>
    <w:rsid w:val="00996C73"/>
    <w:rsid w:val="009A1605"/>
    <w:rsid w:val="009B3915"/>
    <w:rsid w:val="009B3CA8"/>
    <w:rsid w:val="009E63AB"/>
    <w:rsid w:val="009E6EC6"/>
    <w:rsid w:val="00A01D17"/>
    <w:rsid w:val="00A14903"/>
    <w:rsid w:val="00A24AAF"/>
    <w:rsid w:val="00A41DE3"/>
    <w:rsid w:val="00A45B1B"/>
    <w:rsid w:val="00A46A20"/>
    <w:rsid w:val="00A83138"/>
    <w:rsid w:val="00A833BE"/>
    <w:rsid w:val="00A91073"/>
    <w:rsid w:val="00A977BE"/>
    <w:rsid w:val="00AB0EE1"/>
    <w:rsid w:val="00AC6EDC"/>
    <w:rsid w:val="00AD1C0E"/>
    <w:rsid w:val="00AE0861"/>
    <w:rsid w:val="00AE77ED"/>
    <w:rsid w:val="00B21412"/>
    <w:rsid w:val="00B47AE6"/>
    <w:rsid w:val="00B572BD"/>
    <w:rsid w:val="00B57E6F"/>
    <w:rsid w:val="00B67BAD"/>
    <w:rsid w:val="00B73020"/>
    <w:rsid w:val="00B76019"/>
    <w:rsid w:val="00B7694D"/>
    <w:rsid w:val="00B836A8"/>
    <w:rsid w:val="00BA7DA9"/>
    <w:rsid w:val="00BB154C"/>
    <w:rsid w:val="00BC40D0"/>
    <w:rsid w:val="00BC50FC"/>
    <w:rsid w:val="00BD5608"/>
    <w:rsid w:val="00BE7269"/>
    <w:rsid w:val="00BF6239"/>
    <w:rsid w:val="00C04107"/>
    <w:rsid w:val="00C0494F"/>
    <w:rsid w:val="00C05FC2"/>
    <w:rsid w:val="00C16164"/>
    <w:rsid w:val="00C86EF4"/>
    <w:rsid w:val="00C87721"/>
    <w:rsid w:val="00C903B2"/>
    <w:rsid w:val="00CA1ADA"/>
    <w:rsid w:val="00CA3AB2"/>
    <w:rsid w:val="00CC4F74"/>
    <w:rsid w:val="00CF36EE"/>
    <w:rsid w:val="00D17B61"/>
    <w:rsid w:val="00D67C1F"/>
    <w:rsid w:val="00D71EA6"/>
    <w:rsid w:val="00D8561E"/>
    <w:rsid w:val="00DB06A9"/>
    <w:rsid w:val="00DB0D2B"/>
    <w:rsid w:val="00DB7621"/>
    <w:rsid w:val="00DC12F4"/>
    <w:rsid w:val="00DC2DB7"/>
    <w:rsid w:val="00DC6311"/>
    <w:rsid w:val="00E20122"/>
    <w:rsid w:val="00E3123B"/>
    <w:rsid w:val="00E37F63"/>
    <w:rsid w:val="00E60FF6"/>
    <w:rsid w:val="00E82CAF"/>
    <w:rsid w:val="00E83E10"/>
    <w:rsid w:val="00EC0B00"/>
    <w:rsid w:val="00EC15AD"/>
    <w:rsid w:val="00EC434D"/>
    <w:rsid w:val="00EE0B49"/>
    <w:rsid w:val="00F00165"/>
    <w:rsid w:val="00F2552F"/>
    <w:rsid w:val="00F26BB7"/>
    <w:rsid w:val="00F36ED5"/>
    <w:rsid w:val="00F50FB7"/>
    <w:rsid w:val="00F66219"/>
    <w:rsid w:val="00F8423E"/>
    <w:rsid w:val="00FC272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8C8F-9946-49EB-8A65-C0154DC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06"/>
  </w:style>
  <w:style w:type="paragraph" w:customStyle="1" w:styleId="a6">
    <w:name w:val="Стандарт"/>
    <w:rsid w:val="00577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en-US"/>
    </w:rPr>
  </w:style>
  <w:style w:type="paragraph" w:customStyle="1" w:styleId="rvps14">
    <w:name w:val="rvps14"/>
    <w:basedOn w:val="a"/>
    <w:rsid w:val="00F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46501"/>
  </w:style>
  <w:style w:type="paragraph" w:customStyle="1" w:styleId="rvps12">
    <w:name w:val="rvps12"/>
    <w:basedOn w:val="a"/>
    <w:uiPriority w:val="99"/>
    <w:rsid w:val="00C8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a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124</cp:revision>
  <cp:lastPrinted>2021-05-06T05:28:00Z</cp:lastPrinted>
  <dcterms:created xsi:type="dcterms:W3CDTF">2017-09-04T13:32:00Z</dcterms:created>
  <dcterms:modified xsi:type="dcterms:W3CDTF">2021-09-07T08:59:00Z</dcterms:modified>
</cp:coreProperties>
</file>